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B" w:rsidRPr="002852CC" w:rsidRDefault="00CE15FB" w:rsidP="002852CC">
      <w:pPr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jc w:val="center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АДМИНИСТРАЦИЯ БЕСПЛЕМЯНОВСКОГО СЕЛЬСКОГО ПОСЕЛЕНИЯ</w:t>
      </w:r>
    </w:p>
    <w:p w:rsidR="00CE15FB" w:rsidRPr="002852CC" w:rsidRDefault="00CE15FB" w:rsidP="002852CC">
      <w:pPr>
        <w:jc w:val="center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УРЮПИНСКОГО МУНИЦИПАЛЬНОГО РАЙОНА ВОЛГОГРАДСКОЙ ОБЛАСТИ</w:t>
      </w:r>
    </w:p>
    <w:p w:rsidR="00CE15FB" w:rsidRPr="002852CC" w:rsidRDefault="00CE15FB" w:rsidP="002852CC">
      <w:pPr>
        <w:jc w:val="center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jc w:val="center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ПОСТАНОВЛЕНИЕ   </w:t>
      </w:r>
    </w:p>
    <w:p w:rsidR="00CE15FB" w:rsidRPr="002852CC" w:rsidRDefault="00CE15FB" w:rsidP="002852CC">
      <w:pPr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от 31 декабря 201</w:t>
      </w:r>
      <w:r w:rsidR="002852CC">
        <w:rPr>
          <w:rFonts w:ascii="Arial" w:hAnsi="Arial" w:cs="Arial"/>
          <w:sz w:val="24"/>
          <w:szCs w:val="24"/>
        </w:rPr>
        <w:t xml:space="preserve">5 г.            </w:t>
      </w:r>
      <w:bookmarkStart w:id="0" w:name="_GoBack"/>
      <w:bookmarkEnd w:id="0"/>
      <w:r w:rsidRPr="002852CC">
        <w:rPr>
          <w:rFonts w:ascii="Arial" w:hAnsi="Arial" w:cs="Arial"/>
          <w:sz w:val="24"/>
          <w:szCs w:val="24"/>
        </w:rPr>
        <w:t xml:space="preserve">            №  117</w:t>
      </w:r>
    </w:p>
    <w:p w:rsidR="00CE15FB" w:rsidRPr="002852CC" w:rsidRDefault="00CE15FB" w:rsidP="002852CC">
      <w:pPr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х. Бесплемяновский</w:t>
      </w:r>
    </w:p>
    <w:p w:rsidR="00CE15FB" w:rsidRPr="002852CC" w:rsidRDefault="00CE15FB" w:rsidP="002852CC">
      <w:pPr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jc w:val="center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jc w:val="center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О внесении изменений в постановления администрации Бесплемяновского сельского поселения Урюпинского муниципального района об утверждении административных регламентов предоставления муниципальных услуг</w:t>
      </w:r>
      <w:r w:rsidR="005A0BF6" w:rsidRPr="002852CC">
        <w:rPr>
          <w:rFonts w:ascii="Arial" w:hAnsi="Arial" w:cs="Arial"/>
          <w:sz w:val="24"/>
          <w:szCs w:val="24"/>
        </w:rPr>
        <w:t xml:space="preserve"> </w:t>
      </w:r>
    </w:p>
    <w:p w:rsidR="00CE15FB" w:rsidRPr="002852CC" w:rsidRDefault="00CE15FB" w:rsidP="002852CC">
      <w:pPr>
        <w:jc w:val="center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ab/>
        <w:t xml:space="preserve">В целях приведения административных регламентов в соответствие с 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CE15FB" w:rsidRPr="002852CC" w:rsidRDefault="00CE15FB" w:rsidP="002852CC">
      <w:pPr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jc w:val="center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ПОСТАНОВЛЯЮ: </w:t>
      </w:r>
    </w:p>
    <w:p w:rsidR="00CE15FB" w:rsidRPr="002852CC" w:rsidRDefault="00CE15FB" w:rsidP="002852CC">
      <w:pPr>
        <w:jc w:val="center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Внести в административные регламенты предоставления муниципальных </w:t>
      </w:r>
      <w:proofErr w:type="gramStart"/>
      <w:r w:rsidRPr="002852CC">
        <w:rPr>
          <w:rFonts w:ascii="Arial" w:hAnsi="Arial" w:cs="Arial"/>
          <w:sz w:val="24"/>
          <w:szCs w:val="24"/>
        </w:rPr>
        <w:t>услуг</w:t>
      </w:r>
      <w:proofErr w:type="gramEnd"/>
      <w:r w:rsidRPr="002852C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E15FB" w:rsidRPr="002852CC" w:rsidRDefault="00CE15FB" w:rsidP="002852CC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Пункт  2.12 административных регламентов предоставления муниципальной услуги</w:t>
      </w:r>
      <w:proofErr w:type="gramStart"/>
      <w:r w:rsidRPr="002852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E15FB" w:rsidRPr="002852CC" w:rsidRDefault="00CE15FB" w:rsidP="002852CC">
      <w:pPr>
        <w:pStyle w:val="a4"/>
        <w:ind w:left="84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- «Предоставление сведений о личном подсобном хозяйстве, земельных паях и приусадебных участках в целях признания лиц </w:t>
      </w:r>
      <w:proofErr w:type="gramStart"/>
      <w:r w:rsidRPr="002852CC">
        <w:rPr>
          <w:rFonts w:ascii="Arial" w:hAnsi="Arial" w:cs="Arial"/>
          <w:sz w:val="24"/>
          <w:szCs w:val="24"/>
        </w:rPr>
        <w:t>малоимущими</w:t>
      </w:r>
      <w:proofErr w:type="gramEnd"/>
      <w:r w:rsidRPr="002852CC">
        <w:rPr>
          <w:rFonts w:ascii="Arial" w:hAnsi="Arial" w:cs="Arial"/>
          <w:sz w:val="24"/>
          <w:szCs w:val="24"/>
        </w:rPr>
        <w:t xml:space="preserve">», </w:t>
      </w:r>
    </w:p>
    <w:p w:rsidR="00CE15FB" w:rsidRPr="002852CC" w:rsidRDefault="00CE15FB" w:rsidP="002852CC">
      <w:pPr>
        <w:pStyle w:val="a4"/>
        <w:ind w:left="84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- « Выдача выписок </w:t>
      </w:r>
      <w:proofErr w:type="gramStart"/>
      <w:r w:rsidRPr="002852CC">
        <w:rPr>
          <w:rFonts w:ascii="Arial" w:hAnsi="Arial" w:cs="Arial"/>
          <w:sz w:val="24"/>
          <w:szCs w:val="24"/>
        </w:rPr>
        <w:t>из</w:t>
      </w:r>
      <w:proofErr w:type="gramEnd"/>
      <w:r w:rsidRPr="002852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52CC">
        <w:rPr>
          <w:rFonts w:ascii="Arial" w:hAnsi="Arial" w:cs="Arial"/>
          <w:sz w:val="24"/>
          <w:szCs w:val="24"/>
        </w:rPr>
        <w:t>домовой</w:t>
      </w:r>
      <w:proofErr w:type="gramEnd"/>
      <w:r w:rsidRPr="002852CC">
        <w:rPr>
          <w:rFonts w:ascii="Arial" w:hAnsi="Arial" w:cs="Arial"/>
          <w:sz w:val="24"/>
          <w:szCs w:val="24"/>
        </w:rPr>
        <w:t xml:space="preserve"> и похозяйственной книг»;</w:t>
      </w:r>
    </w:p>
    <w:p w:rsidR="00CE15FB" w:rsidRPr="002852CC" w:rsidRDefault="00CE15FB" w:rsidP="002852CC">
      <w:pPr>
        <w:pStyle w:val="a4"/>
        <w:ind w:left="84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«Заключение договоров социального найма»;</w:t>
      </w:r>
    </w:p>
    <w:p w:rsidR="00CE15FB" w:rsidRPr="002852CC" w:rsidRDefault="00CE15FB" w:rsidP="002852CC">
      <w:pPr>
        <w:pStyle w:val="a4"/>
        <w:ind w:left="84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«Выдача копий, дубликатов и выписок муниципальных правовых актов администрации Бесплемяновского сельского поселения»</w:t>
      </w:r>
    </w:p>
    <w:p w:rsidR="00CE15FB" w:rsidRPr="002852CC" w:rsidRDefault="00CE15FB" w:rsidP="002852CC">
      <w:pPr>
        <w:pStyle w:val="a4"/>
        <w:ind w:left="84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- «Предоставление информации о форме собственности на недвижимое и движимое имущество»; </w:t>
      </w:r>
    </w:p>
    <w:p w:rsidR="00CE15FB" w:rsidRPr="002852CC" w:rsidRDefault="00CE15FB" w:rsidP="002852CC">
      <w:pPr>
        <w:pStyle w:val="a4"/>
        <w:ind w:left="84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- «Выдача постановления о переводе или об отказе в переводе жилого помещения в нежилое помещение или нежилого помещения в жилое помещение», утвержденных постановлением администрации Бесплемяновского сельского поселения от 24 ноября 2010 г. № 38, дополнить подпунктом 2.12.8; 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1.2 . Пункт  2.12 административного регламента предоставления муниципальной услуги</w:t>
      </w:r>
      <w:proofErr w:type="gramStart"/>
      <w:r w:rsidRPr="002852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E15FB" w:rsidRPr="002852CC" w:rsidRDefault="00CE15FB" w:rsidP="002852CC">
      <w:pPr>
        <w:ind w:left="660" w:firstLine="45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«Выдача справок администрацией Бесплемяновского сельского поселения», утвержденного постановлением администрации Бесплемяновского сельского поселения от 12 января 2012 года № 1, дополнить подпунктом 2.12.8.;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1.3. . Пункт  2.12 административных регламентов предоставления муниципальной услуги</w:t>
      </w:r>
      <w:proofErr w:type="gramStart"/>
      <w:r w:rsidRPr="002852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«Передача муниципального имущества  в аренду, безвозмездное пользование, продление действующих договоров, изменение условий действующих договоров»;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lastRenderedPageBreak/>
        <w:t>- «Постановка на учет и снятие с учета граждан в качестве нуждающихся в жилищных условиях в администрации Бесплемяновского сельского поселения»;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«Рассмотрение обращений граждан в администрации Бесплемяновского сельского поселения»;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«Согласование проектов границ земельных участков»;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«Оформление ходатайства о предоставлении земельных участков, для целей не связанных со строительством»;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«Совершение нотариальных действий специально уполномоченным лицом», утвержденных постановлением администрации Бесплемяновского сельского поселения от 20 марта 2012 года № 17, дополнить подпунктом 2.10.8;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1.4.  Пункт  2.12 административных регламентов предоставления муниципальной услуги</w:t>
      </w:r>
      <w:proofErr w:type="gramStart"/>
      <w:r w:rsidRPr="002852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   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собственности»;</w:t>
      </w:r>
    </w:p>
    <w:p w:rsidR="00CE15FB" w:rsidRPr="002852CC" w:rsidRDefault="00CE15FB" w:rsidP="002852CC">
      <w:pPr>
        <w:ind w:left="660" w:firstLine="45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«Выдача копий финансово-лицевого счета, выписки из похозяйственной книги, справок и иных документов в сфере жилищн</w:t>
      </w:r>
      <w:proofErr w:type="gramStart"/>
      <w:r w:rsidRPr="002852CC">
        <w:rPr>
          <w:rFonts w:ascii="Arial" w:hAnsi="Arial" w:cs="Arial"/>
          <w:sz w:val="24"/>
          <w:szCs w:val="24"/>
        </w:rPr>
        <w:t>о-</w:t>
      </w:r>
      <w:proofErr w:type="gramEnd"/>
      <w:r w:rsidRPr="002852CC">
        <w:rPr>
          <w:rFonts w:ascii="Arial" w:hAnsi="Arial" w:cs="Arial"/>
          <w:sz w:val="24"/>
          <w:szCs w:val="24"/>
        </w:rPr>
        <w:t xml:space="preserve"> коммунального хозяйства», утвержденных постановлением администрации Бесплемяновского сельского поселения от 23 марта 2012 года № 18, дополнить подпунктом 2.12.8.;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«Прием заявлений и выдача документов о согласовании переустройства и (или) перепланировки жилых помещений»,  утвержденных постановлением администрации Бесплемяновского сельского поселения от 23 марта 2012 года № 18, дополнить подпунктом 2.10.8.;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1.5. Пункт  2.12 административного регламента предоставления муниципальной услуги</w:t>
      </w:r>
      <w:proofErr w:type="gramStart"/>
      <w:r w:rsidRPr="002852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«Предоставление информации об объектах культурного наследия местного значения, находящихся на территории Бесплемяновского сельского поселения», утвержденного постановлением администрации Бесплемяновского сельского поселения от 27 марта 2012 года № 19, дополнить подпунктом 2.12.8;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1.6. Пункт 2.10  административного регламента предоставления муниципальной услуги: 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«Предоставление информации об объектах недвижимого имущества, в муниципальной собственности и предназначенных для сдачи в аренду», утвержденного постановлением администрации Бесплемяновского сельского поселения от 27 марта 2012 года № 19, дополнить подпунктом 2.10.8;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1.7. Пункт 2.11 административного регламента предоставления </w:t>
      </w:r>
      <w:proofErr w:type="gramStart"/>
      <w:r w:rsidRPr="002852CC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2852CC">
        <w:rPr>
          <w:rFonts w:ascii="Arial" w:hAnsi="Arial" w:cs="Arial"/>
          <w:sz w:val="24"/>
          <w:szCs w:val="24"/>
        </w:rPr>
        <w:t xml:space="preserve"> 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услуги: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«Предоставление информации о порядке предоставления жилищно-коммунальных услуг населению», утвержденного постановлением администрации Бесплемяновского сельского поселения от 27 марта 2012 года № 19, дополнить подпунктом 2.11.8;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1.8. Пункт 2.9. административного регламента предоставления </w:t>
      </w:r>
      <w:proofErr w:type="gramStart"/>
      <w:r w:rsidRPr="002852CC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2852CC">
        <w:rPr>
          <w:rFonts w:ascii="Arial" w:hAnsi="Arial" w:cs="Arial"/>
          <w:sz w:val="24"/>
          <w:szCs w:val="24"/>
        </w:rPr>
        <w:t xml:space="preserve"> 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услуги: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- «Оформление документов по обмену жилыми помещениями», утвержденного постановлением администрации Бесплемяновского </w:t>
      </w:r>
      <w:r w:rsidRPr="002852CC">
        <w:rPr>
          <w:rFonts w:ascii="Arial" w:hAnsi="Arial" w:cs="Arial"/>
          <w:sz w:val="24"/>
          <w:szCs w:val="24"/>
        </w:rPr>
        <w:lastRenderedPageBreak/>
        <w:t>сельского поселения от 27 марта 2012 года № 19, дополнить подпунктом 2.9.8;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1.9. Пункт 2.12 административного регламента предоставления муниципальной услуги: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«Выдача справки о наличии земельного участка в собственности гражданина, дубликата свидетельства о праве собственности на землю», утвержденного постановлением администрации Бесплемяновского сельского поселения от 27 марта 2012 года № 19, дополнить подпунктом 2.12.8;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1.20.Пункт 2.12. административного регламента предоставления муниципальной услуги: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- «Признание граждан </w:t>
      </w:r>
      <w:proofErr w:type="gramStart"/>
      <w:r w:rsidRPr="002852CC">
        <w:rPr>
          <w:rFonts w:ascii="Arial" w:hAnsi="Arial" w:cs="Arial"/>
          <w:sz w:val="24"/>
          <w:szCs w:val="24"/>
        </w:rPr>
        <w:t>малоимущими</w:t>
      </w:r>
      <w:proofErr w:type="gramEnd"/>
      <w:r w:rsidRPr="002852CC">
        <w:rPr>
          <w:rFonts w:ascii="Arial" w:hAnsi="Arial" w:cs="Arial"/>
          <w:sz w:val="24"/>
          <w:szCs w:val="24"/>
        </w:rPr>
        <w:t xml:space="preserve"> в целях постановки на учет в качестве нуждающихся в жилом помещении», утвержденного постановлением администрации Бесплемяновского сельского поселения от 25 декабря 2014 года № 84-а, дополнить подпунктом 2.12.3;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1.21. Пункт 2.13. административного регламента предоставления муниципальной услуги: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«Предварительное согласование предоставления земельного участка», утвержденного постановлением администрации Бесплемяновского сельского поселения от 10 апреля 2015 года № 44, дополнить подпунктом 2.13.5;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1.22. Пункт 2.12. административного регламента предоставления муниципальной услуги: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«Предоставление земельного участка, находящегося в муниципальной собственности или государственная собственность, на которые не разграничена, в безвозмездное пользование», утвержденного постановлением администрации Бесплемяновского сельского поселения от 10 апреля 2015 года № 45, дополнить подпунктом 2.12.5;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1.23. Пункт 2.12. административного регламента предоставления муниципальной услуги: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«Прием и выдача документов об утверждении схемы расположения земельного участка на кадастровом плане территории», утвержденного постановлением администрации Бесплемяновского сельского поселения от 13 апреля 2015 года № 46, дополнить подпунктом 2.12.5;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1.24.Пункт 2.13. административного регламента предоставления муниципальной услуги: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-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участков», утвержденного постановлением администрации Бесплемяновского сельского поселения от 13 апреля 2015 года № 47, дополнить подпунктом 2.13.1;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1.25. Пункт 2.13. административного регламента предоставления муниципальной услуги: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proofErr w:type="gramStart"/>
      <w:r w:rsidRPr="002852CC">
        <w:rPr>
          <w:rFonts w:ascii="Arial" w:hAnsi="Arial" w:cs="Arial"/>
          <w:sz w:val="24"/>
          <w:szCs w:val="24"/>
        </w:rPr>
        <w:t xml:space="preserve">-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(хозяйством его деятельности», утвержденного постановлением администрации </w:t>
      </w:r>
      <w:r w:rsidRPr="002852CC">
        <w:rPr>
          <w:rFonts w:ascii="Arial" w:hAnsi="Arial" w:cs="Arial"/>
          <w:sz w:val="24"/>
          <w:szCs w:val="24"/>
        </w:rPr>
        <w:lastRenderedPageBreak/>
        <w:t>Бесплемяновского сельского поселения от 14 апреля 2015 года № 48, дополнить подпунктом 2.13.5;</w:t>
      </w:r>
      <w:proofErr w:type="gramEnd"/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1.26. Пункт 2.10. административного регламента предоставления муниципальной услуги:</w:t>
      </w: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proofErr w:type="gramStart"/>
      <w:r w:rsidRPr="002852CC">
        <w:rPr>
          <w:rFonts w:ascii="Arial" w:hAnsi="Arial" w:cs="Arial"/>
          <w:sz w:val="24"/>
          <w:szCs w:val="24"/>
        </w:rPr>
        <w:t>- «Предоставление в аренду, собственность, постоянное (бессрочное) пользование, безвозмездное пользование земельных участков из состава земель, государственная собственность на которые не разграничена и находящихся в муниципальной собственности на территории Бесплемяновского сельского поселения Урюпинского муниципального района Волгоградской области без проведения торгов», утвержденного постановлением администрации Бесплемяновского сельского поселения от 06 октября 2015 года № 86, дополнить подпунктом 2.10.2. и изложить в следующей редакции:</w:t>
      </w:r>
      <w:proofErr w:type="gramEnd"/>
    </w:p>
    <w:p w:rsidR="00CE15FB" w:rsidRPr="002852CC" w:rsidRDefault="00CE15FB" w:rsidP="002852CC">
      <w:pPr>
        <w:ind w:right="6"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>« Требования к помещениям, в которых предоставляются муниципальные  услуги, к залу ожидания, местам для  заполнения  запросов о  предоставлении муниципальной услуги, информационным  стендам с образцами их заполнения и  перечнем документов, необходимых для  предоставления каждой муниципальной услуги.</w:t>
      </w:r>
    </w:p>
    <w:p w:rsidR="00CE15FB" w:rsidRPr="002852CC" w:rsidRDefault="00CE15FB" w:rsidP="002852CC">
      <w:pPr>
        <w:ind w:right="6"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 Требования  к  помещениям, в которых </w:t>
      </w:r>
      <w:proofErr w:type="gramStart"/>
      <w:r w:rsidRPr="002852CC">
        <w:rPr>
          <w:rFonts w:ascii="Arial" w:hAnsi="Arial" w:cs="Arial"/>
          <w:sz w:val="24"/>
          <w:szCs w:val="24"/>
        </w:rPr>
        <w:t>предоставляются  муниципальные  услуги должны</w:t>
      </w:r>
      <w:proofErr w:type="gramEnd"/>
      <w:r w:rsidRPr="002852CC">
        <w:rPr>
          <w:rFonts w:ascii="Arial" w:hAnsi="Arial" w:cs="Arial"/>
          <w:sz w:val="24"/>
          <w:szCs w:val="24"/>
        </w:rPr>
        <w:t xml:space="preserve"> соответствовать  установленным действующим законодательством  требованиям, а также  должна  быть  обеспечена  возможность для  реализации прав  инвалидов на  предоставление по  их  заявлению муниципальной  услуги.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Для осуществления приема граждан-инвалидов должны быть  созданы  следующие  условия: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помещения оборудованы пандусами, специальными ограждениями и перилами;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852CC">
        <w:rPr>
          <w:sz w:val="24"/>
          <w:szCs w:val="24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оказание персоналом помощи инвалидам в  посадке в транспортное  средство и высадки из  него перед входом, в том  числе с использованием  кресла-коляски;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 xml:space="preserve">беспрепятственный вход инвалидов </w:t>
      </w:r>
      <w:proofErr w:type="gramStart"/>
      <w:r w:rsidRPr="002852CC">
        <w:rPr>
          <w:sz w:val="24"/>
          <w:szCs w:val="24"/>
        </w:rPr>
        <w:t>у</w:t>
      </w:r>
      <w:proofErr w:type="gramEnd"/>
      <w:r w:rsidRPr="002852CC">
        <w:rPr>
          <w:sz w:val="24"/>
          <w:szCs w:val="24"/>
        </w:rPr>
        <w:t xml:space="preserve"> учреждение и выход из  него;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возможность  самостоятельного  передвижения инвалидов по территории учреждения;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сопровождение инвалидов, имеющих стойкие  расстройства функции зрения и самостоятельного передвижения, и оказания им  помощи  на  территории  учреждения;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 услугам, с  учетом ограничений их жизнедеятельности;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2852CC">
        <w:rPr>
          <w:sz w:val="24"/>
          <w:szCs w:val="24"/>
        </w:rPr>
        <w:t>дств дл</w:t>
      </w:r>
      <w:proofErr w:type="gramEnd"/>
      <w:r w:rsidRPr="002852CC">
        <w:rPr>
          <w:sz w:val="24"/>
          <w:szCs w:val="24"/>
        </w:rPr>
        <w:t>я передвижения (кресел-колясок);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размещение  носителей информации о  порядке предоставления  услуги инвалидам с учетом ограничений их жизнедеятельности, в том  числе, при необходимости,  дублирование необходимой для  получения услуги звуковой и  зрительной информации, а также надписей, знаков и иной текстовой и графической информации знаками, выполненными рельефно-точечным шрифтом Брайля и на  контрастном  фоне;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852CC">
        <w:rPr>
          <w:sz w:val="24"/>
          <w:szCs w:val="24"/>
        </w:rPr>
        <w:t xml:space="preserve">обеспечение допуска на  объект собаки-проводника при  наличии документа, подтверждающего ее  специальное  обучение и выдаваемого по  форме и в </w:t>
      </w:r>
      <w:r w:rsidRPr="002852CC">
        <w:rPr>
          <w:sz w:val="24"/>
          <w:szCs w:val="24"/>
        </w:rPr>
        <w:lastRenderedPageBreak/>
        <w:t>порядке, которые определяются  федеральным органом  исполнительной  власти, осуществляющим  функции по  выработке и реализации государственной политики  нормативно-правовому  регулированию в сфере социальной защиты населения;</w:t>
      </w:r>
      <w:proofErr w:type="gramEnd"/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оказание должностными лицами инвалидам необходимой помощи, связанной с  разъяснением в  доступной для  них форме порядка предоставления и  получения  услуги, оформлением необходимых для ее предоставления документов, ознакомлением инвалидов с  размещением кабинетов, последовательностью действий, необходимых  для  получения услуги;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предоставление, при  необходимости, услуги по  месту жительства инвалида или в дистанционном  режиме;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оказание должностными  лицами учреждения иной  необходимой инвалидами помощи в преодолении барьеров, мешающих получению ими услуг наравне с другими лицами.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Помещение сотрудника должно соответствовать следующим требованиям: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наличие соответствующих вывесок и указателей;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наличие офисной мебели;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наличие телефона;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возможность доступа к справочным правовым системам.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Место ожидания и приема заявителей должно соответствовать следующим требованиям: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наличие соответствующих вывесок и указателей;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доступ к основным нормативным правовым актам, регулирующим сферу муниципальной  услуги и порядок предоставления муниципальной услуги».</w:t>
      </w:r>
    </w:p>
    <w:p w:rsidR="00CE15FB" w:rsidRPr="002852CC" w:rsidRDefault="00CE15FB" w:rsidP="002852CC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2852CC">
        <w:rPr>
          <w:sz w:val="24"/>
          <w:szCs w:val="24"/>
        </w:rPr>
        <w:t>Настоящее постановление вступает в силу со дня подписания.</w:t>
      </w:r>
    </w:p>
    <w:p w:rsidR="00CE15FB" w:rsidRPr="002852CC" w:rsidRDefault="00CE15FB" w:rsidP="002852CC">
      <w:pPr>
        <w:pStyle w:val="a4"/>
        <w:numPr>
          <w:ilvl w:val="0"/>
          <w:numId w:val="1"/>
        </w:numPr>
        <w:shd w:val="clear" w:color="auto" w:fill="FFFFFF"/>
        <w:tabs>
          <w:tab w:val="left" w:pos="518"/>
        </w:tabs>
        <w:rPr>
          <w:rFonts w:ascii="Arial" w:hAnsi="Arial" w:cs="Arial"/>
          <w:color w:val="000000"/>
          <w:spacing w:val="-4"/>
          <w:sz w:val="24"/>
          <w:szCs w:val="24"/>
        </w:rPr>
      </w:pPr>
      <w:r w:rsidRPr="002852CC">
        <w:rPr>
          <w:rFonts w:ascii="Arial" w:hAnsi="Arial" w:cs="Arial"/>
          <w:color w:val="000000"/>
          <w:spacing w:val="-4"/>
          <w:sz w:val="24"/>
          <w:szCs w:val="24"/>
        </w:rPr>
        <w:t xml:space="preserve">Опубликовать данное постановление в подразделе «Бесплемяновское сельское поселение» раздела «Административное деление на официальном сайте администрации Урюпинского муниципального района Волгоградской области </w:t>
      </w:r>
      <w:hyperlink r:id="rId6" w:history="1">
        <w:r w:rsidRPr="002852CC">
          <w:rPr>
            <w:rStyle w:val="a3"/>
            <w:rFonts w:ascii="Arial" w:hAnsi="Arial" w:cs="Arial"/>
            <w:spacing w:val="-4"/>
            <w:sz w:val="24"/>
            <w:szCs w:val="24"/>
            <w:lang w:val="en-US"/>
          </w:rPr>
          <w:t>www</w:t>
        </w:r>
        <w:r w:rsidRPr="002852CC">
          <w:rPr>
            <w:rStyle w:val="a3"/>
            <w:rFonts w:ascii="Arial" w:hAnsi="Arial" w:cs="Arial"/>
            <w:spacing w:val="-4"/>
            <w:sz w:val="24"/>
            <w:szCs w:val="24"/>
          </w:rPr>
          <w:t>.</w:t>
        </w:r>
        <w:proofErr w:type="spellStart"/>
        <w:r w:rsidRPr="002852CC">
          <w:rPr>
            <w:rStyle w:val="a3"/>
            <w:rFonts w:ascii="Arial" w:hAnsi="Arial" w:cs="Arial"/>
            <w:spacing w:val="-4"/>
            <w:sz w:val="24"/>
            <w:szCs w:val="24"/>
            <w:lang w:val="en-US"/>
          </w:rPr>
          <w:t>umr</w:t>
        </w:r>
        <w:proofErr w:type="spellEnd"/>
        <w:r w:rsidRPr="002852CC">
          <w:rPr>
            <w:rStyle w:val="a3"/>
            <w:rFonts w:ascii="Arial" w:hAnsi="Arial" w:cs="Arial"/>
            <w:spacing w:val="-4"/>
            <w:sz w:val="24"/>
            <w:szCs w:val="24"/>
          </w:rPr>
          <w:t>34.</w:t>
        </w:r>
        <w:proofErr w:type="spellStart"/>
        <w:r w:rsidRPr="002852CC">
          <w:rPr>
            <w:rStyle w:val="a3"/>
            <w:rFonts w:ascii="Arial" w:hAnsi="Arial" w:cs="Arial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2852CC">
        <w:rPr>
          <w:rFonts w:ascii="Arial" w:hAnsi="Arial" w:cs="Arial"/>
          <w:color w:val="000000"/>
          <w:spacing w:val="-4"/>
          <w:sz w:val="24"/>
          <w:szCs w:val="24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CE15FB" w:rsidRPr="002852CC" w:rsidRDefault="00CE15FB" w:rsidP="002852CC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852CC">
        <w:rPr>
          <w:sz w:val="24"/>
          <w:szCs w:val="24"/>
        </w:rPr>
        <w:t>Контроль за</w:t>
      </w:r>
      <w:proofErr w:type="gramEnd"/>
      <w:r w:rsidRPr="002852CC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CE15FB" w:rsidRPr="002852CC" w:rsidRDefault="00CE15FB" w:rsidP="002852CC">
      <w:pPr>
        <w:pStyle w:val="ConsPlusNormal"/>
        <w:ind w:left="720" w:firstLine="0"/>
        <w:jc w:val="both"/>
        <w:rPr>
          <w:sz w:val="24"/>
          <w:szCs w:val="24"/>
        </w:rPr>
      </w:pPr>
    </w:p>
    <w:p w:rsidR="00CE15FB" w:rsidRPr="002852CC" w:rsidRDefault="00CE15FB" w:rsidP="002852CC">
      <w:pPr>
        <w:pStyle w:val="ConsPlusNormal"/>
        <w:ind w:left="720" w:firstLine="0"/>
        <w:jc w:val="both"/>
        <w:rPr>
          <w:sz w:val="24"/>
          <w:szCs w:val="24"/>
        </w:rPr>
      </w:pPr>
    </w:p>
    <w:p w:rsidR="00CE15FB" w:rsidRPr="002852CC" w:rsidRDefault="00CE15FB" w:rsidP="002852CC">
      <w:pPr>
        <w:pStyle w:val="ConsPlusNormal"/>
        <w:ind w:left="720" w:firstLine="0"/>
        <w:jc w:val="both"/>
        <w:rPr>
          <w:sz w:val="24"/>
          <w:szCs w:val="24"/>
        </w:rPr>
      </w:pPr>
    </w:p>
    <w:p w:rsidR="00CE15FB" w:rsidRPr="002852CC" w:rsidRDefault="00CE15FB" w:rsidP="002852CC">
      <w:pPr>
        <w:pStyle w:val="ConsPlusNormal"/>
        <w:ind w:left="720" w:firstLine="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>Глава Бесплемяновского</w:t>
      </w:r>
    </w:p>
    <w:p w:rsidR="00CE15FB" w:rsidRPr="002852CC" w:rsidRDefault="00CE15FB" w:rsidP="002852CC">
      <w:pPr>
        <w:pStyle w:val="ConsPlusNormal"/>
        <w:ind w:left="720" w:firstLine="0"/>
        <w:jc w:val="both"/>
        <w:rPr>
          <w:sz w:val="24"/>
          <w:szCs w:val="24"/>
        </w:rPr>
      </w:pPr>
      <w:r w:rsidRPr="002852CC">
        <w:rPr>
          <w:sz w:val="24"/>
          <w:szCs w:val="24"/>
        </w:rPr>
        <w:t xml:space="preserve"> сельского поселения                                    С.С.Дворянчикова </w:t>
      </w:r>
    </w:p>
    <w:p w:rsidR="00CE15FB" w:rsidRPr="002852CC" w:rsidRDefault="00CE15FB" w:rsidP="002852CC">
      <w:pPr>
        <w:pStyle w:val="ConsPlusNormal"/>
        <w:ind w:firstLine="540"/>
        <w:jc w:val="both"/>
        <w:rPr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firstLine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6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        </w:t>
      </w:r>
    </w:p>
    <w:p w:rsidR="00CE15FB" w:rsidRPr="002852CC" w:rsidRDefault="00CE15FB" w:rsidP="002852CC">
      <w:pPr>
        <w:ind w:left="660" w:firstLine="45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360"/>
        <w:rPr>
          <w:rFonts w:ascii="Arial" w:hAnsi="Arial" w:cs="Arial"/>
          <w:sz w:val="24"/>
          <w:szCs w:val="24"/>
        </w:rPr>
      </w:pPr>
    </w:p>
    <w:p w:rsidR="00CE15FB" w:rsidRPr="002852CC" w:rsidRDefault="00CE15FB" w:rsidP="002852CC">
      <w:pPr>
        <w:ind w:left="360"/>
        <w:rPr>
          <w:rFonts w:ascii="Arial" w:hAnsi="Arial" w:cs="Arial"/>
          <w:sz w:val="24"/>
          <w:szCs w:val="24"/>
        </w:rPr>
      </w:pPr>
      <w:r w:rsidRPr="002852CC">
        <w:rPr>
          <w:rFonts w:ascii="Arial" w:hAnsi="Arial" w:cs="Arial"/>
          <w:sz w:val="24"/>
          <w:szCs w:val="24"/>
        </w:rPr>
        <w:t xml:space="preserve">  </w:t>
      </w:r>
    </w:p>
    <w:p w:rsidR="00CE15FB" w:rsidRPr="002852CC" w:rsidRDefault="00CE15FB" w:rsidP="002852CC">
      <w:pPr>
        <w:pStyle w:val="a4"/>
        <w:rPr>
          <w:rFonts w:ascii="Arial" w:hAnsi="Arial" w:cs="Arial"/>
          <w:sz w:val="24"/>
          <w:szCs w:val="24"/>
        </w:rPr>
      </w:pPr>
    </w:p>
    <w:p w:rsidR="006412B7" w:rsidRPr="002852CC" w:rsidRDefault="006412B7" w:rsidP="002852CC">
      <w:pPr>
        <w:rPr>
          <w:rFonts w:ascii="Arial" w:hAnsi="Arial" w:cs="Arial"/>
          <w:sz w:val="24"/>
          <w:szCs w:val="24"/>
        </w:rPr>
      </w:pPr>
    </w:p>
    <w:sectPr w:rsidR="006412B7" w:rsidRPr="0028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4F9"/>
    <w:multiLevelType w:val="multilevel"/>
    <w:tmpl w:val="D7104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FB"/>
    <w:rsid w:val="002852CC"/>
    <w:rsid w:val="005A0BF6"/>
    <w:rsid w:val="006412B7"/>
    <w:rsid w:val="00C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5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15FB"/>
    <w:pPr>
      <w:ind w:left="720"/>
      <w:contextualSpacing/>
    </w:pPr>
  </w:style>
  <w:style w:type="paragraph" w:customStyle="1" w:styleId="ConsPlusNormal">
    <w:name w:val="ConsPlusNormal"/>
    <w:rsid w:val="00CE15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5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15FB"/>
    <w:pPr>
      <w:ind w:left="720"/>
      <w:contextualSpacing/>
    </w:pPr>
  </w:style>
  <w:style w:type="paragraph" w:customStyle="1" w:styleId="ConsPlusNormal">
    <w:name w:val="ConsPlusNormal"/>
    <w:rsid w:val="00CE15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1917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2016-01-11T06:01:00Z</dcterms:created>
  <dcterms:modified xsi:type="dcterms:W3CDTF">2016-01-25T09:59:00Z</dcterms:modified>
</cp:coreProperties>
</file>